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 w14:paraId="7BD0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年春季学期中小学安全温馨提示</w:t>
      </w:r>
    </w:p>
    <w:p w14:paraId="14FD4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sz w:val="24"/>
          <w:szCs w:val="24"/>
        </w:rPr>
      </w:pPr>
    </w:p>
    <w:p w14:paraId="509C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尊敬的家长：</w:t>
      </w:r>
    </w:p>
    <w:p w14:paraId="5ADF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为了让孩子平安、快乐、健康成长，现就有关安全事项提示如下，请您仔细阅读，共同保护孩子的安全。</w:t>
      </w:r>
    </w:p>
    <w:p w14:paraId="39515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健康管理</w:t>
      </w:r>
    </w:p>
    <w:p w14:paraId="15BA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1.树牢并自觉践行“健康第一”理念，当好自身健康第一责任人，坚持良好卫生习惯，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饭前饭后勤洗手，</w:t>
      </w:r>
      <w:r>
        <w:rPr>
          <w:rFonts w:hint="eastAsia" w:ascii="仿宋_GB2312" w:hAnsi="仿宋_GB2312" w:cs="仿宋_GB2312"/>
          <w:u w:val="none"/>
        </w:rPr>
        <w:t>垃圾分类投放。做好孩子的健康监测，不带病到校学习。</w:t>
      </w:r>
    </w:p>
    <w:p w14:paraId="19E0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不吃“三无”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、过期及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未清洗干净的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不吃野生蘑菇、野菜、野果及野生动物等国家明令禁止的食物，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不喝生水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不挑食偏食、不暴饮暴食，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少吃高盐、高糖、油炸、熏制食品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少食生冷食物及冷饮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。</w:t>
      </w:r>
    </w:p>
    <w:p w14:paraId="57F7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确保孩子充足睡眠时间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，小学生每天睡眠时间达到10小时，初中生达到9小时，高中生达到8小时。</w:t>
      </w:r>
    </w:p>
    <w:p w14:paraId="601F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.选择安全运动项目，坚持适当体育锻炼，保持良好的、充沛的精力。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不要求康复期孩子参加剧烈运动。</w:t>
      </w:r>
    </w:p>
    <w:p w14:paraId="3C1F9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二、上下学安全</w:t>
      </w:r>
    </w:p>
    <w:p w14:paraId="0E40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.不迟到，不早退，不能按时到校或提前离校要请假；不去网吧、酒吧、歌舞厅、游戏厅等场所。</w:t>
      </w:r>
    </w:p>
    <w:p w14:paraId="46F8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.走人行道，靠右行；过马路走斑马线，走天桥或地下通道；不闯红灯，不翻越护栏；不在马路上、车辆周围玩耍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或追逐打闹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</w:p>
    <w:p w14:paraId="025B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.乘校车，系安全带；到校时及时下车，小学生回家时见不到家长不下车；不坐三轮车、农用车等无客运资质的车辆，不顺搭陌生人的车辆。</w:t>
      </w:r>
    </w:p>
    <w:p w14:paraId="0F646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.未满12周岁不骑自行车上马路，未满16周岁不骑电动车；行走或骑车时不看手机、不听音乐，不走机动车道。</w:t>
      </w:r>
    </w:p>
    <w:p w14:paraId="77DBB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.上下学要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注意防范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暴雨、雷电、冰雹等恶劣天气，避开或绕行易发泥石流、滑坡、塌方等灾害路段。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雨天出行要避开井盖，远离临时搭建物、危旧墙体、电线。</w:t>
      </w:r>
    </w:p>
    <w:p w14:paraId="263FA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三、在校活动安全</w:t>
      </w:r>
    </w:p>
    <w:p w14:paraId="0033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.认真学习安全知识技能，积极参与学校组织的应急演练和安全教育活动，增强安全意识，提高防范技能。</w:t>
      </w:r>
    </w:p>
    <w:p w14:paraId="7044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.上下楼梯、通行楼道要靠右慢行、不推挤，在食堂、礼堂等人多场所不拥挤，讲究秩序，避免踩踏。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发生拥挤踩踏时，两手十指交叉相扣、护住后脑和颈部；两肘向前，护住双侧太阳穴，顺人流而行；如果不慎倒地，要十指交叉双手扣颈，双臂护头，双膝尽量前屈，蜷成球状，护住胸腔和腹腔的重要脏器。</w:t>
      </w:r>
    </w:p>
    <w:p w14:paraId="38E06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.不攀爬楼梯、走道、水池等区域的护栏设施，不到无护栏的平台玩耍，避免坠落。</w:t>
      </w:r>
    </w:p>
    <w:p w14:paraId="2768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.遵守寄宿规定，不乱拉电线、不用明火，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宿舍禁止违规使用大功率电器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，不用湿手或湿布触摸电源插头、插座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离开宿舍时要切断电源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不留他人住宿，保持寝室干净通风，熟知逃生通道，会用消防器材；小学低年级一般不寄宿。</w:t>
      </w:r>
    </w:p>
    <w:p w14:paraId="651A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4" w:firstLineChars="189"/>
        <w:textAlignment w:val="auto"/>
        <w:rPr>
          <w:rFonts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14.注意校内交通安全，不擅自进入停车场所等区域，警惕车辆视觉盲区。</w:t>
      </w:r>
    </w:p>
    <w:p w14:paraId="2A4F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.遵守教育教学活动相关安全规范，遇到安全突发事件，按规定妥善处理，并立即向老师报告。</w:t>
      </w:r>
    </w:p>
    <w:p w14:paraId="3482F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四、防溺水安全</w:t>
      </w:r>
    </w:p>
    <w:p w14:paraId="10EB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.不在江河湖塘等水边、亲水平台、工地水坑等区域玩耍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、嬉闹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。不捡拾掉入河道等水域的物品，不在江河湖塘边洗手、洗东西、抓鱼虾、抓青蛙等。</w:t>
      </w:r>
    </w:p>
    <w:p w14:paraId="6BEA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.不私自下水游泳，不擅自与他人结伴游泳，不在无家长或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老师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带领的情况下游泳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不到无安全设施、无救援人员的水域游泳，不到不熟悉的水域游泳。</w:t>
      </w:r>
    </w:p>
    <w:p w14:paraId="1750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.发现同伴溺水，立即寻求成人帮助，或打110、120电话报警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求助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，不盲目手拉手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或下水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施救。</w:t>
      </w:r>
    </w:p>
    <w:p w14:paraId="5CCE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五、心理健康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安全</w:t>
      </w:r>
    </w:p>
    <w:p w14:paraId="185A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.积极进取、开朗乐观，多与老师、父母、同学沟通交流，积极参加学校集体活动。</w:t>
      </w:r>
    </w:p>
    <w:p w14:paraId="335E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.遇到挫折不气馁，对难以解决的困难和问题要学会寻求他人帮助。</w:t>
      </w:r>
    </w:p>
    <w:p w14:paraId="427F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.不打架斗殴，不欺负他人，不抽烟饮酒，不打牌，不吸毒，不传播谣言，不参与迷信、邪教、传销等非法活动。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认识滥用含依托咪酯“上头电子烟”等新型毒品和“笑气”（一氧化二氮）等非列管物质的严重危害，注意防范“提神”“减肥”“不上瘾”“无毒害”等引诱吸毒骗术，不随意接受陌生人提供的食物、饮品，保持警惕，避免误食不明有害物质，珍爱生命，远离毒品。</w:t>
      </w:r>
    </w:p>
    <w:p w14:paraId="414A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.不沉迷网络游戏，不玩带有色情、暴力、自残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、身体伤害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等不健康内容的游戏，不轻信网络信息，不与陌生网友见面。</w:t>
      </w:r>
    </w:p>
    <w:p w14:paraId="5C5A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六、家校协作</w:t>
      </w:r>
    </w:p>
    <w:p w14:paraId="4154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.学生不能按时到校要请假，提前离校要报批，家校沟通要及时。孩子节假日外出活动，家长要知去向、知内容、知归时、知同伴，提前强化安全教育，做好安全保障。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家长要留意孩子日常行为、社交动态，提醒孩子不轻信陌生人，不私自结伴出行，不轻信网络虚假招聘信息，不贪图所谓“高薪”“轻松兼职”，警惕游戏充值</w:t>
      </w:r>
      <w:r>
        <w:rPr>
          <w:rFonts w:hint="eastAsia" w:ascii="仿宋_GB2312" w:hAnsi="仿宋_GB2312" w:cs="仿宋_GB2312"/>
          <w:color w:val="000000" w:themeColor="text1"/>
          <w:u w:val="none"/>
          <w:lang w:val="en-US" w:eastAsia="zh-CN"/>
        </w:rPr>
        <w:t>骗局，</w:t>
      </w:r>
      <w:r>
        <w:rPr>
          <w:rFonts w:hint="eastAsia" w:ascii="仿宋_GB2312" w:hAnsi="仿宋_GB2312" w:eastAsia="仿宋_GB2312" w:cs="仿宋_GB2312"/>
          <w:color w:val="000000" w:themeColor="text1"/>
          <w:u w:val="none"/>
        </w:rPr>
        <w:t>远离电信诈骗陷阱，一旦发现孩子有被诱骗迹象，或接到孩子求救信息，立即报警。</w:t>
      </w:r>
    </w:p>
    <w:p w14:paraId="37C3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.家长积极履行监护责任，学习安全防范知识和技能，认真开展家庭安全教育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。教育引导孩子不玩“萝卜刀”、激光笔、“炸包玩具”、低俗手办、鼻吸能量棒、“死亡三秒”、拍“烟卡”、养“臭水”等存在安全风险、易引起不良行为倾向的产品或游戏。</w:t>
      </w:r>
    </w:p>
    <w:p w14:paraId="43CAE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树立科学家庭教育观念，遵循素质教育理念和未成年人身心发展规律，注重培养孩子良好思想品德、行为习惯和健康身心，促进其全面发展；尊重个体差异，理性确定孩子成长目标；多尊重多理解，加强平等沟通，讲究教育方式方法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留守儿童家长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定期与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保持联系，给予关心关爱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。</w:t>
      </w:r>
    </w:p>
    <w:p w14:paraId="3F18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.根据国家“双减”政策要求，校外培训机构不得占用国家法定节假日、休息日及寒暑假期组织学科类培训（含线下和线上）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请以实际行动予以支持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切实减轻学生校外培训负担，促进孩子全面发展和健康成长。</w:t>
      </w:r>
    </w:p>
    <w:p w14:paraId="0DE4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.根据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国家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关于未成年人文身治理工作要求，未成年人的父母或者其他监护人对未成年人产生文身动机和行为的，应当及时劝阻，不得放任未成年人文身。请以实际行动予以支持，教育和帮助孩子树立和践行社会主义核心价值观，充分认识文身可能产生的危害，增强自我保护的意识和能力，理性拒绝文身。</w:t>
      </w:r>
    </w:p>
    <w:p w14:paraId="3B42D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.家长要积极支持学生参与学校组织的安全教育宣传活动，增强安全工作合力。</w:t>
      </w:r>
    </w:p>
    <w:bookmarkEnd w:id="0"/>
    <w:p w14:paraId="0FF7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7835C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B06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D1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B9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2A7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小学（中学）</w:t>
      </w:r>
    </w:p>
    <w:p w14:paraId="0AEF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F120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 w14:paraId="1C5E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 w14:paraId="00C7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 w14:paraId="59326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  <w:t>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  <w:t>年春季学期中小学安全责任告知</w:t>
      </w:r>
    </w:p>
    <w:p w14:paraId="26C6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cs="仿宋_GB2312"/>
          <w:b w:val="0"/>
          <w:bCs w:val="0"/>
          <w:u w:val="none"/>
        </w:rPr>
      </w:pPr>
    </w:p>
    <w:p w14:paraId="14155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家长：</w:t>
      </w:r>
    </w:p>
    <w:p w14:paraId="7E8D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您好！我校已于   月   日召开学生安全主题班会，向学生讲解《202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年春季学期中小学安全温馨提示》，告知安全要求。现召开家长会，将《202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年春季学期中小学安全温馨提示》讲解并交给您，请您认真履行监护责任，共同做好孩子的安全防范。</w:t>
      </w:r>
    </w:p>
    <w:p w14:paraId="534A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02FAA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30B5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4DDF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  校长签字（签章）：</w:t>
      </w:r>
    </w:p>
    <w:p w14:paraId="4325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5926B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11EB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639D9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学校（盖章）：</w:t>
      </w:r>
    </w:p>
    <w:p w14:paraId="2C92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                                   年  月  日</w:t>
      </w:r>
    </w:p>
    <w:p w14:paraId="26FC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cs="仿宋_GB2312"/>
          <w:b w:val="0"/>
          <w:bCs w:val="0"/>
          <w:sz w:val="32"/>
          <w:szCs w:val="32"/>
          <w:u w:val="none"/>
        </w:rPr>
      </w:pPr>
    </w:p>
    <w:p w14:paraId="61AE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cs="仿宋_GB2312"/>
          <w:b w:val="0"/>
          <w:bCs w:val="0"/>
          <w:sz w:val="32"/>
          <w:szCs w:val="32"/>
          <w:u w:val="none"/>
        </w:rPr>
      </w:pPr>
    </w:p>
    <w:p w14:paraId="37C0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cs="仿宋_GB2312"/>
          <w:sz w:val="32"/>
          <w:szCs w:val="32"/>
        </w:rPr>
      </w:pPr>
    </w:p>
    <w:p w14:paraId="161F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注：告知（提示）正反面印制，一式两份，学校留存一份、家长留存一份。学校</w:t>
      </w:r>
      <w:r>
        <w:rPr>
          <w:rFonts w:ascii="楷体_GB2312" w:hAnsi="楷体_GB2312" w:eastAsia="楷体_GB2312" w:cs="楷体_GB2312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sz w:val="32"/>
          <w:szCs w:val="32"/>
        </w:rPr>
        <w:t>在家长会上，由家长</w:t>
      </w:r>
      <w:r>
        <w:rPr>
          <w:rFonts w:ascii="楷体_GB2312" w:hAnsi="楷体_GB2312" w:eastAsia="楷体_GB2312" w:cs="楷体_GB2312"/>
          <w:sz w:val="32"/>
          <w:szCs w:val="32"/>
        </w:rPr>
        <w:t>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612"/>
    <w:rsid w:val="00172597"/>
    <w:rsid w:val="001E2EE1"/>
    <w:rsid w:val="003918C7"/>
    <w:rsid w:val="003D7B80"/>
    <w:rsid w:val="004C62B7"/>
    <w:rsid w:val="004E06D7"/>
    <w:rsid w:val="0054095D"/>
    <w:rsid w:val="00754425"/>
    <w:rsid w:val="00980612"/>
    <w:rsid w:val="00DD2BF4"/>
    <w:rsid w:val="036E692C"/>
    <w:rsid w:val="0E1F38E7"/>
    <w:rsid w:val="0FEB7CC7"/>
    <w:rsid w:val="1A1F5268"/>
    <w:rsid w:val="254E1325"/>
    <w:rsid w:val="25EF9E47"/>
    <w:rsid w:val="29E452C9"/>
    <w:rsid w:val="320D2AD9"/>
    <w:rsid w:val="36875A4D"/>
    <w:rsid w:val="36E11C28"/>
    <w:rsid w:val="37FF1556"/>
    <w:rsid w:val="3BFF6E42"/>
    <w:rsid w:val="41E445C6"/>
    <w:rsid w:val="47DBDE10"/>
    <w:rsid w:val="4A894842"/>
    <w:rsid w:val="53DC6576"/>
    <w:rsid w:val="5FFD14A7"/>
    <w:rsid w:val="60912DAE"/>
    <w:rsid w:val="6449399F"/>
    <w:rsid w:val="662E1B20"/>
    <w:rsid w:val="67571770"/>
    <w:rsid w:val="6BD2537A"/>
    <w:rsid w:val="7AC9D3A3"/>
    <w:rsid w:val="7BEF9008"/>
    <w:rsid w:val="7D650F08"/>
    <w:rsid w:val="7EFF2993"/>
    <w:rsid w:val="7FD57900"/>
    <w:rsid w:val="9FAFD398"/>
    <w:rsid w:val="CECECEDF"/>
    <w:rsid w:val="CFD3C394"/>
    <w:rsid w:val="F3F9C222"/>
    <w:rsid w:val="F43F1CAD"/>
    <w:rsid w:val="FBF391AE"/>
    <w:rsid w:val="FDF9C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2404</Words>
  <Characters>2470</Characters>
  <Lines>21</Lines>
  <Paragraphs>5</Paragraphs>
  <TotalTime>5</TotalTime>
  <ScaleCrop>false</ScaleCrop>
  <LinksUpToDate>false</LinksUpToDate>
  <CharactersWithSpaces>2589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2021-02-26T01:57:00Z</dcterms:created>
  <dc:creator>侯竹青</dc:creator>
  <cp:lastModifiedBy>大耳爸</cp:lastModifiedBy>
  <cp:lastPrinted>2023-02-14T16:40:00Z</cp:lastPrinted>
  <dcterms:modified xsi:type="dcterms:W3CDTF">2026-02-24T07:25:44Z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6048BBC624D8C150C8B7D165DCDFCDF4</vt:lpwstr>
  </property>
  <property fmtid="{D5CDD505-2E9C-101B-9397-08002B2CF9AE}" pid="4" name="KSOTemplateDocerSaveRecord">
    <vt:lpwstr>eyJoZGlkIjoiYjNlN2VjYmYxZjMzYjEzZTgxMWY4ZGIwM2MwZTU5MDIiLCJ1c2VySWQiOiIzMjA2ODgzNzIifQ==</vt:lpwstr>
  </property>
</Properties>
</file>