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</w:rPr>
        <w:t>中小学寒假安全温馨提示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</w:rPr>
        <w:t>尊敬的家长：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u w:val="none"/>
        </w:rPr>
        <w:t>202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u w:val="none"/>
        </w:rPr>
        <w:t>年寒假即将到来，我们制定了学生</w:t>
      </w:r>
      <w:r>
        <w:rPr>
          <w:rFonts w:hint="eastAsia" w:ascii="仿宋_GB2312" w:hAnsi="仿宋_GB2312" w:eastAsia="仿宋_GB2312" w:cs="仿宋_GB2312"/>
          <w:color w:val="000000" w:themeColor="text1"/>
        </w:rPr>
        <w:t>安全事项的工作提示，请您仔细阅读，教育、引导和陪伴孩子们度过一个平安、健康、快乐的假期。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黑体" w:hAnsi="黑体" w:eastAsia="黑体" w:cs="仿宋_GB2312"/>
          <w:color w:val="000000" w:themeColor="text1"/>
        </w:rPr>
        <w:t>一、</w:t>
      </w:r>
      <w:r>
        <w:rPr>
          <w:rFonts w:hint="eastAsia" w:ascii="黑体" w:hAnsi="黑体" w:eastAsia="黑体" w:cs="仿宋_GB2312"/>
          <w:color w:val="000000" w:themeColor="text1"/>
          <w:lang w:eastAsia="zh-CN"/>
        </w:rPr>
        <w:t>做好防疫</w:t>
      </w:r>
      <w:r>
        <w:rPr>
          <w:rFonts w:hint="eastAsia" w:ascii="黑体" w:hAnsi="黑体" w:eastAsia="黑体" w:cs="仿宋_GB2312"/>
          <w:color w:val="000000" w:themeColor="text1"/>
        </w:rPr>
        <w:t>健康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1.倡导“每个人都是自己健康第一责任人”的理念，坚持戴口罩、勤洗手等良好卫生习惯，在公共场所保持人际距离。注意防范流行疾病，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做好健康监测。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不吃“三无”食品，不吃未清洗干净的食物，不喝生水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少吃高盐、高糖、油炸、熏制食品。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充足睡眠时间，小学生每天睡眠时间达到10小时，初中生达到9小时，高中生达到8小时。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.选择安全运动项目，坚持适当体育锻炼，保持良好的、充沛的精力。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二、</w:t>
      </w:r>
      <w:r>
        <w:rPr>
          <w:rFonts w:hint="eastAsia" w:ascii="黑体" w:hAnsi="黑体" w:eastAsia="黑体"/>
          <w:color w:val="000000" w:themeColor="text1"/>
          <w:lang w:eastAsia="zh-CN"/>
        </w:rPr>
        <w:t>确保</w:t>
      </w:r>
      <w:r>
        <w:rPr>
          <w:rFonts w:hint="eastAsia" w:ascii="黑体" w:hAnsi="黑体" w:eastAsia="黑体"/>
          <w:color w:val="000000" w:themeColor="text1"/>
        </w:rPr>
        <w:t>出行安全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</w:rPr>
        <w:t>.关注天气预报及安全预警信息，学习安全知识，掌握应急技能，出行前采取必要防范措施。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孩子外出时，</w:t>
      </w:r>
      <w:r>
        <w:rPr>
          <w:rFonts w:hint="eastAsia" w:ascii="仿宋_GB2312" w:hAnsi="仿宋_GB2312" w:eastAsia="仿宋_GB2312" w:cs="仿宋_GB2312"/>
          <w:color w:val="000000" w:themeColor="text1"/>
        </w:rPr>
        <w:t>家长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要知晓</w:t>
      </w:r>
      <w:r>
        <w:rPr>
          <w:rFonts w:hint="eastAsia" w:ascii="仿宋_GB2312" w:hAnsi="仿宋_GB2312" w:eastAsia="仿宋_GB2312" w:cs="仿宋_GB2312"/>
          <w:color w:val="000000" w:themeColor="text1"/>
        </w:rPr>
        <w:t>去向、内容、同伴和返回时间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，加强安全提醒</w:t>
      </w:r>
      <w:r>
        <w:rPr>
          <w:rFonts w:hint="eastAsia" w:ascii="仿宋_GB2312" w:hAnsi="仿宋_GB2312" w:eastAsia="仿宋_GB2312" w:cs="仿宋_GB2312"/>
          <w:color w:val="000000" w:themeColor="text1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</w:rPr>
        <w:t>.严格遵守交通规则，到公共场所首先关注安全出口，讲秩序</w:t>
      </w:r>
      <w:r>
        <w:rPr>
          <w:rFonts w:hint="eastAsia" w:ascii="仿宋_GB2312" w:hAnsi="仿宋_GB2312" w:cs="仿宋_GB2312"/>
          <w:color w:val="000000" w:themeColor="text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</w:rPr>
        <w:t>不拥挤，服从指挥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</w:rPr>
        <w:t>避免踩踏。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</w:rPr>
        <w:t>.雨雪天要慢行，不走积雪、积水覆盖和路况不清的路段。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未满12周岁不骑自行车上马路，未满16周岁不骑电动车；行走或骑车时不看手机、不听音乐，不走机动车道。</w:t>
      </w:r>
      <w:r>
        <w:rPr>
          <w:rFonts w:hint="eastAsia" w:ascii="仿宋_GB2312" w:hAnsi="仿宋_GB2312" w:eastAsia="仿宋_GB2312" w:cs="仿宋_GB2312"/>
          <w:color w:val="000000" w:themeColor="text1"/>
        </w:rPr>
        <w:t>不坐超速、超载、酒驾、毒驾、疲劳驾的车辆，不坐三轮车、农用车等无客运资质的车辆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，不顺搭陌生人的车辆。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 w:themeColor="text1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</w:rPr>
        <w:t>.不擅自到水边玩耍，不到河面滑冰。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发现同伴溺水，立即寻求成人帮助，或打110、120电话报警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求助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，不盲目手拉手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或下水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施救。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</w:rPr>
        <w:t>.参加冬令营、研学旅行等社会实践活动，事先知悉组织者、内容、线路、安全保障措施，不参加不合法、不安全的活动。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三、平安</w:t>
      </w:r>
      <w:r>
        <w:rPr>
          <w:rFonts w:hint="eastAsia" w:ascii="黑体" w:hAnsi="黑体" w:eastAsia="黑体"/>
          <w:color w:val="000000" w:themeColor="text1"/>
          <w:lang w:eastAsia="zh-CN"/>
        </w:rPr>
        <w:t>快乐</w:t>
      </w:r>
      <w:r>
        <w:rPr>
          <w:rFonts w:hint="eastAsia" w:ascii="黑体" w:hAnsi="黑体" w:eastAsia="黑体"/>
          <w:color w:val="000000" w:themeColor="text1"/>
        </w:rPr>
        <w:t>过节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</w:rPr>
        <w:t>.不擅自玩烟花爆竹、氢气球；不玩商品包装防腐剂、干燥剂等易燃易爆有毒物品。正确使用电、气；注意室内通风，防止煤气中毒。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</w:rPr>
        <w:t>.不欺凌他人，不抽烟、喝酒、打牌、吸毒，不参与迷信、邪教、传销等非法活动，不玩危险玩具和危险游戏。</w:t>
      </w:r>
      <w:r>
        <w:rPr>
          <w:rFonts w:hint="eastAsia" w:ascii="仿宋_GB2312" w:hAnsi="仿宋_GB2312" w:cs="仿宋_GB2312"/>
          <w:color w:val="000000" w:themeColor="text1"/>
          <w:lang w:eastAsia="zh-CN"/>
        </w:rPr>
        <w:t>认识滥用含依托咪酯“上头电子烟”等新型毒品和“笑气”（又称一氧化二氮）等非列管物质的严重危害，注意防范“提神”“减肥”“不上瘾”“无毒害”等名义的引诱吸毒骗术。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</w:rPr>
        <w:t>1</w:t>
      </w: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</w:rPr>
        <w:t>.不沉迷手机、网络，不玩色情、暴力游戏。不去网吧、酒吧以及歌舞娱乐场所。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</w:rPr>
        <w:t>1</w:t>
      </w: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</w:rPr>
        <w:t>.防范电信、网络诈骗，不轻信网络信息，不传播谣言，不与陌生网友见面。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.根据国家“双减”政策要求，校外培训机构不得占用国家法定节假日、休息日及寒暑假期组织学科类培训（含线下和线上），请以实际行动予以支持，切实减轻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校外培训负担，促进孩子全面发展和健康成长。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.根据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关于未成年人文身治理工作要求，未成年人的父母或者其他监护人对未成年人产生文身动机和行为的，应当及时劝阻，不得放任未成年人文身。请以实际行动予以支持，教育孩子充分认识文身可能产生的危害，增强自我保护的意识和能力，理性拒绝文身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</w:rPr>
        <w:t>.倡导文明风尚，积极乐观，尊老爱幼，多与父母、亲朋好友沟通交流，</w:t>
      </w:r>
      <w:r>
        <w:rPr>
          <w:rFonts w:hint="eastAsia" w:ascii="仿宋_GB2312" w:hAnsi="仿宋_GB2312" w:cs="仿宋_GB2312"/>
          <w:color w:val="000000" w:themeColor="text1"/>
          <w:lang w:eastAsia="zh-CN"/>
        </w:rPr>
        <w:t>科学合理安排假期生活，</w:t>
      </w:r>
      <w:r>
        <w:rPr>
          <w:rFonts w:hint="eastAsia" w:ascii="仿宋_GB2312" w:hAnsi="仿宋_GB2312" w:eastAsia="仿宋_GB2312" w:cs="仿宋_GB2312"/>
          <w:color w:val="000000" w:themeColor="text1"/>
        </w:rPr>
        <w:t>积极参加志愿服务活动及其他健康有益的社会实践。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 w:themeColor="text1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</w:rPr>
        <w:t xml:space="preserve">                       </w:t>
      </w:r>
      <w:r>
        <w:rPr>
          <w:rFonts w:hint="eastAsia" w:ascii="仿宋_GB2312" w:hAnsi="仿宋_GB2312" w:cs="仿宋_GB2312"/>
          <w:color w:val="000000" w:themeColor="text1"/>
          <w:u w:val="single"/>
        </w:rPr>
        <w:t xml:space="preserve">        </w:t>
      </w:r>
      <w:r>
        <w:rPr>
          <w:rFonts w:hint="eastAsia" w:ascii="仿宋_GB2312" w:hAnsi="仿宋_GB2312" w:cs="仿宋_GB2312"/>
          <w:color w:val="000000" w:themeColor="text1"/>
        </w:rPr>
        <w:t>小学（中学）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</w:rPr>
        <w:t xml:space="preserve">                      </w:t>
      </w:r>
      <w:r>
        <w:rPr>
          <w:rFonts w:hint="eastAsia" w:ascii="仿宋_GB2312" w:hAnsi="仿宋_GB2312" w:cs="仿宋_GB2312"/>
          <w:color w:val="000000" w:themeColor="text1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</w:rPr>
        <w:t>年  月  日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中小学寒假安全责任告知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</w:t>
      </w:r>
      <w:r>
        <w:rPr>
          <w:rFonts w:ascii="仿宋_GB2312" w:hAnsi="仿宋_GB2312" w:cs="仿宋_GB2312"/>
        </w:rPr>
        <w:t>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您好！我校已于   月   日召开学生安全主题班会，向学生讲解《中小学寒假安全温馨提示》，告知安全要求。现召开家长会，将《中小学寒假安全温馨提示》讲解并印发给您，请您认真阅</w:t>
      </w:r>
      <w:r>
        <w:rPr>
          <w:rFonts w:hint="eastAsia" w:ascii="仿宋_GB2312" w:hAnsi="仿宋_GB2312" w:cs="仿宋_GB2312"/>
          <w:lang w:eastAsia="zh-CN"/>
        </w:rPr>
        <w:t>读</w:t>
      </w:r>
      <w:r>
        <w:rPr>
          <w:rFonts w:hint="eastAsia" w:ascii="仿宋_GB2312" w:hAnsi="仿宋_GB2312" w:cs="仿宋_GB2312"/>
        </w:rPr>
        <w:t>，履行监护责任，共同做好孩子的安全防范工作。</w:t>
      </w: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校长签字</w:t>
      </w:r>
      <w:r>
        <w:rPr>
          <w:rFonts w:ascii="仿宋_GB2312" w:hAnsi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</w:rPr>
        <w:t>签章</w:t>
      </w:r>
      <w:r>
        <w:rPr>
          <w:rFonts w:ascii="仿宋_GB2312" w:hAnsi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</w:rPr>
        <w:t>：</w:t>
      </w: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3360" w:firstLineChars="10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学校（盖章）：</w:t>
      </w:r>
    </w:p>
    <w:p>
      <w:pPr>
        <w:spacing w:line="52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2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注：告知（提示）正反面印制，一式两份，学校留存一份、家长留存一份。学校</w:t>
      </w:r>
      <w:r>
        <w:rPr>
          <w:rFonts w:ascii="楷体_GB2312" w:hAnsi="楷体_GB2312" w:eastAsia="楷体_GB2312" w:cs="楷体_GB2312"/>
        </w:rPr>
        <w:t>另制签收表，</w:t>
      </w:r>
      <w:r>
        <w:rPr>
          <w:rFonts w:hint="eastAsia" w:ascii="楷体_GB2312" w:hAnsi="楷体_GB2312" w:eastAsia="楷体_GB2312" w:cs="楷体_GB2312"/>
        </w:rPr>
        <w:t>在家长会上，由家长</w:t>
      </w:r>
      <w:r>
        <w:rPr>
          <w:rFonts w:ascii="楷体_GB2312" w:hAnsi="楷体_GB2312" w:eastAsia="楷体_GB2312" w:cs="楷体_GB231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xN2VmN2UyZDE2NDAzZjFhOGYwNjM1MmY4ZjlkMjgifQ=="/>
  </w:docVars>
  <w:rsids>
    <w:rsidRoot w:val="00431612"/>
    <w:rsid w:val="00007953"/>
    <w:rsid w:val="000755D8"/>
    <w:rsid w:val="001A3361"/>
    <w:rsid w:val="0021312D"/>
    <w:rsid w:val="00222112"/>
    <w:rsid w:val="002326B3"/>
    <w:rsid w:val="00246AAD"/>
    <w:rsid w:val="002A5465"/>
    <w:rsid w:val="002A55A7"/>
    <w:rsid w:val="002D1C7F"/>
    <w:rsid w:val="00335BA7"/>
    <w:rsid w:val="003616EC"/>
    <w:rsid w:val="0036288E"/>
    <w:rsid w:val="004069C6"/>
    <w:rsid w:val="00431612"/>
    <w:rsid w:val="00452D6E"/>
    <w:rsid w:val="004A1562"/>
    <w:rsid w:val="004A2BA7"/>
    <w:rsid w:val="0054125A"/>
    <w:rsid w:val="00574DD0"/>
    <w:rsid w:val="005D1737"/>
    <w:rsid w:val="005E77C3"/>
    <w:rsid w:val="0060009D"/>
    <w:rsid w:val="00606C74"/>
    <w:rsid w:val="006755D0"/>
    <w:rsid w:val="0068041F"/>
    <w:rsid w:val="00747D39"/>
    <w:rsid w:val="00783835"/>
    <w:rsid w:val="007E07A1"/>
    <w:rsid w:val="0081506B"/>
    <w:rsid w:val="00855A89"/>
    <w:rsid w:val="008A68C8"/>
    <w:rsid w:val="008C1355"/>
    <w:rsid w:val="00910FE3"/>
    <w:rsid w:val="009C14EB"/>
    <w:rsid w:val="00A71EC1"/>
    <w:rsid w:val="00B16460"/>
    <w:rsid w:val="00B40E5A"/>
    <w:rsid w:val="00B852E7"/>
    <w:rsid w:val="00BF38EA"/>
    <w:rsid w:val="00C14F59"/>
    <w:rsid w:val="00D73FEC"/>
    <w:rsid w:val="00DA3C2F"/>
    <w:rsid w:val="00DD6267"/>
    <w:rsid w:val="00DF3EB2"/>
    <w:rsid w:val="00E02FFD"/>
    <w:rsid w:val="00E82F41"/>
    <w:rsid w:val="00EB0B05"/>
    <w:rsid w:val="00ED423D"/>
    <w:rsid w:val="00F10DEE"/>
    <w:rsid w:val="00F13240"/>
    <w:rsid w:val="00FE44AE"/>
    <w:rsid w:val="07F9D63E"/>
    <w:rsid w:val="1B5B0363"/>
    <w:rsid w:val="1B96017F"/>
    <w:rsid w:val="29FB0065"/>
    <w:rsid w:val="390F388B"/>
    <w:rsid w:val="3F6670C0"/>
    <w:rsid w:val="3FF906BF"/>
    <w:rsid w:val="682E2BE7"/>
    <w:rsid w:val="6ABF2425"/>
    <w:rsid w:val="7BFF96A7"/>
    <w:rsid w:val="7C6F01B6"/>
    <w:rsid w:val="9B8FD1C1"/>
    <w:rsid w:val="BE34E0BE"/>
    <w:rsid w:val="BE77CD9F"/>
    <w:rsid w:val="DBFF750C"/>
    <w:rsid w:val="E77D4F55"/>
    <w:rsid w:val="EAFE8BF9"/>
    <w:rsid w:val="EB5B4AA0"/>
    <w:rsid w:val="FA1F0B85"/>
    <w:rsid w:val="FDBF6BDB"/>
    <w:rsid w:val="FEEDCE35"/>
    <w:rsid w:val="FFB78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1416</Characters>
  <Lines>9</Lines>
  <Paragraphs>2</Paragraphs>
  <TotalTime>1</TotalTime>
  <ScaleCrop>false</ScaleCrop>
  <LinksUpToDate>false</LinksUpToDate>
  <CharactersWithSpaces>1530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2019-12-02T07:11:00Z</dcterms:created>
  <dc:creator>侯竹青</dc:creator>
  <cp:lastModifiedBy>pc44</cp:lastModifiedBy>
  <cp:lastPrinted>2024-01-10T16:08:41Z</cp:lastPrinted>
  <dcterms:modified xsi:type="dcterms:W3CDTF">2024-01-10T16:17:00Z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EFEC68F150C549118D33DCC7DF53FB0D</vt:lpwstr>
  </property>
</Properties>
</file>