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52" w:rsidRDefault="0082502C">
      <w:r>
        <w:rPr>
          <w:rFonts w:hint="eastAsia"/>
        </w:rPr>
        <w:t>附件</w:t>
      </w:r>
      <w:r w:rsidR="003D41F8">
        <w:rPr>
          <w:rFonts w:hint="eastAsia"/>
        </w:rPr>
        <w:t>：</w:t>
      </w:r>
    </w:p>
    <w:p w:rsidR="002023E3" w:rsidRDefault="002023E3"/>
    <w:p w:rsidR="0082502C" w:rsidRPr="0016169E" w:rsidRDefault="00C5473F" w:rsidP="002023E3">
      <w:pPr>
        <w:spacing w:line="54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E36E5E">
        <w:rPr>
          <w:rFonts w:asciiTheme="majorEastAsia" w:eastAsiaTheme="majorEastAsia" w:hAnsiTheme="majorEastAsia" w:hint="eastAsia"/>
          <w:b/>
          <w:sz w:val="44"/>
          <w:szCs w:val="44"/>
        </w:rPr>
        <w:t>省教育厅</w:t>
      </w:r>
      <w:r w:rsidR="0018434C">
        <w:rPr>
          <w:rFonts w:asciiTheme="majorEastAsia" w:eastAsiaTheme="majorEastAsia" w:hAnsiTheme="majorEastAsia" w:hint="eastAsia"/>
          <w:b/>
          <w:sz w:val="44"/>
          <w:szCs w:val="44"/>
        </w:rPr>
        <w:t>电梯维修</w:t>
      </w:r>
      <w:r w:rsidRPr="00E36E5E">
        <w:rPr>
          <w:rFonts w:asciiTheme="majorEastAsia" w:eastAsiaTheme="majorEastAsia" w:hAnsiTheme="majorEastAsia" w:hint="eastAsia"/>
          <w:b/>
          <w:sz w:val="44"/>
          <w:szCs w:val="44"/>
        </w:rPr>
        <w:t>保养项目</w:t>
      </w:r>
      <w:r w:rsidR="0082502C" w:rsidRPr="00C5473F">
        <w:rPr>
          <w:rFonts w:asciiTheme="majorEastAsia" w:eastAsiaTheme="majorEastAsia" w:hAnsiTheme="majorEastAsia" w:hint="eastAsia"/>
          <w:b/>
          <w:sz w:val="44"/>
          <w:szCs w:val="44"/>
        </w:rPr>
        <w:t>需求</w:t>
      </w:r>
    </w:p>
    <w:p w:rsidR="00B032E1" w:rsidRDefault="00B032E1" w:rsidP="002023E3">
      <w:pPr>
        <w:spacing w:line="540" w:lineRule="exact"/>
        <w:rPr>
          <w:rFonts w:ascii="仿宋" w:eastAsia="仿宋" w:hAnsi="仿宋"/>
          <w:color w:val="000000"/>
          <w:sz w:val="30"/>
          <w:szCs w:val="30"/>
        </w:rPr>
      </w:pPr>
    </w:p>
    <w:p w:rsidR="00B032E1" w:rsidRPr="00C5473F" w:rsidRDefault="0016169E" w:rsidP="002023E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C5473F">
        <w:rPr>
          <w:rFonts w:ascii="仿宋_GB2312" w:eastAsia="仿宋_GB2312" w:hAnsi="仿宋" w:hint="eastAsia"/>
          <w:sz w:val="32"/>
          <w:szCs w:val="32"/>
        </w:rPr>
        <w:t>项目</w:t>
      </w:r>
      <w:r w:rsidR="00B032E1" w:rsidRPr="00C5473F">
        <w:rPr>
          <w:rFonts w:ascii="仿宋_GB2312" w:eastAsia="仿宋_GB2312" w:hAnsi="仿宋" w:hint="eastAsia"/>
          <w:sz w:val="32"/>
          <w:szCs w:val="32"/>
        </w:rPr>
        <w:t>名称：</w:t>
      </w:r>
      <w:r w:rsidRPr="00C5473F">
        <w:rPr>
          <w:rFonts w:ascii="仿宋_GB2312" w:eastAsia="仿宋_GB2312" w:hAnsi="仿宋" w:hint="eastAsia"/>
          <w:color w:val="000000"/>
          <w:sz w:val="32"/>
          <w:szCs w:val="32"/>
        </w:rPr>
        <w:t>省教育厅</w:t>
      </w:r>
      <w:r w:rsidR="0018434C">
        <w:rPr>
          <w:rFonts w:ascii="仿宋_GB2312" w:eastAsia="仿宋_GB2312" w:hAnsi="仿宋" w:hint="eastAsia"/>
          <w:color w:val="000000"/>
          <w:sz w:val="32"/>
          <w:szCs w:val="32"/>
        </w:rPr>
        <w:t>电梯维修保养</w:t>
      </w:r>
      <w:r w:rsidRPr="00C5473F">
        <w:rPr>
          <w:rFonts w:ascii="仿宋_GB2312" w:eastAsia="仿宋_GB2312" w:hAnsi="仿宋" w:hint="eastAsia"/>
          <w:color w:val="000000"/>
          <w:sz w:val="32"/>
          <w:szCs w:val="32"/>
        </w:rPr>
        <w:t>项目</w:t>
      </w:r>
    </w:p>
    <w:p w:rsidR="00B032E1" w:rsidRPr="00C5473F" w:rsidRDefault="00B032E1" w:rsidP="002023E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C5473F">
        <w:rPr>
          <w:rFonts w:ascii="仿宋_GB2312" w:eastAsia="仿宋_GB2312" w:hAnsi="仿宋" w:hint="eastAsia"/>
          <w:sz w:val="32"/>
          <w:szCs w:val="32"/>
        </w:rPr>
        <w:t>采购人：湖北省教育厅</w:t>
      </w:r>
    </w:p>
    <w:p w:rsidR="00B032E1" w:rsidRPr="00C5473F" w:rsidRDefault="00B032E1" w:rsidP="002023E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C5473F">
        <w:rPr>
          <w:rFonts w:ascii="仿宋_GB2312" w:eastAsia="仿宋_GB2312" w:hAnsi="仿宋" w:hint="eastAsia"/>
          <w:sz w:val="32"/>
          <w:szCs w:val="32"/>
        </w:rPr>
        <w:t>联系人：梁虹</w:t>
      </w:r>
    </w:p>
    <w:p w:rsidR="00B032E1" w:rsidRPr="00C5473F" w:rsidRDefault="00B032E1" w:rsidP="002023E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C5473F">
        <w:rPr>
          <w:rFonts w:ascii="仿宋_GB2312" w:eastAsia="仿宋_GB2312" w:hAnsi="仿宋" w:hint="eastAsia"/>
          <w:sz w:val="32"/>
          <w:szCs w:val="32"/>
        </w:rPr>
        <w:t>电话：027-87328100</w:t>
      </w:r>
    </w:p>
    <w:p w:rsidR="00B032E1" w:rsidRPr="00C5473F" w:rsidRDefault="00B032E1" w:rsidP="002023E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C5473F">
        <w:rPr>
          <w:rFonts w:ascii="仿宋_GB2312" w:eastAsia="仿宋_GB2312" w:hAnsi="仿宋" w:hint="eastAsia"/>
          <w:sz w:val="32"/>
          <w:szCs w:val="32"/>
        </w:rPr>
        <w:t>地址：武汉市武昌区洪山路8号</w:t>
      </w:r>
    </w:p>
    <w:p w:rsidR="00E74968" w:rsidRPr="00C5473F" w:rsidRDefault="00E74968" w:rsidP="002023E3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C5473F" w:rsidRPr="009D44EF" w:rsidRDefault="00C5473F" w:rsidP="002023E3">
      <w:pPr>
        <w:spacing w:line="540" w:lineRule="exact"/>
        <w:ind w:firstLineChars="200" w:firstLine="640"/>
        <w:rPr>
          <w:rFonts w:ascii="黑体" w:eastAsia="黑体" w:hAnsi="黑体" w:cs="Times New Roman"/>
          <w:color w:val="0D0D0D"/>
          <w:sz w:val="32"/>
          <w:szCs w:val="32"/>
        </w:rPr>
      </w:pPr>
      <w:r w:rsidRPr="009D44EF">
        <w:rPr>
          <w:rFonts w:ascii="黑体" w:eastAsia="黑体" w:hAnsi="黑体" w:hint="eastAsia"/>
          <w:color w:val="0D0D0D"/>
          <w:sz w:val="32"/>
          <w:szCs w:val="32"/>
        </w:rPr>
        <w:t>一</w:t>
      </w:r>
      <w:r w:rsidRPr="009D44EF">
        <w:rPr>
          <w:rFonts w:ascii="黑体" w:eastAsia="黑体" w:hAnsi="黑体" w:cs="Times New Roman" w:hint="eastAsia"/>
          <w:color w:val="0D0D0D"/>
          <w:sz w:val="32"/>
          <w:szCs w:val="32"/>
        </w:rPr>
        <w:t>、服务内容</w:t>
      </w:r>
    </w:p>
    <w:p w:rsidR="00C5473F" w:rsidRPr="003D41F8" w:rsidRDefault="00C5473F" w:rsidP="002023E3">
      <w:pPr>
        <w:pStyle w:val="p0"/>
        <w:spacing w:line="540" w:lineRule="exact"/>
        <w:ind w:firstLine="561"/>
        <w:rPr>
          <w:rFonts w:ascii="仿宋_GB2312" w:eastAsia="仿宋_GB2312" w:hAnsi="宋体"/>
          <w:b/>
          <w:color w:val="0D0D0D"/>
          <w:sz w:val="32"/>
          <w:szCs w:val="32"/>
        </w:rPr>
      </w:pPr>
      <w:r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1</w:t>
      </w:r>
      <w:r w:rsidR="003D41F8"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．</w:t>
      </w:r>
      <w:r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设备情况</w:t>
      </w:r>
    </w:p>
    <w:p w:rsidR="00C5473F" w:rsidRPr="00C5473F" w:rsidRDefault="003D41F8" w:rsidP="00551C38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1.1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湖北省</w:t>
      </w:r>
      <w:r w:rsidR="009D44EF">
        <w:rPr>
          <w:rFonts w:ascii="仿宋_GB2312" w:eastAsia="仿宋_GB2312" w:hAnsi="宋体" w:hint="eastAsia"/>
          <w:color w:val="0D0D0D"/>
          <w:sz w:val="32"/>
          <w:szCs w:val="32"/>
        </w:rPr>
        <w:t>教育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厅办公楼</w:t>
      </w:r>
      <w:r w:rsidR="00551C38">
        <w:rPr>
          <w:rFonts w:ascii="仿宋_GB2312" w:eastAsia="仿宋_GB2312" w:hAnsi="宋体" w:hint="eastAsia"/>
          <w:color w:val="0D0D0D"/>
          <w:sz w:val="32"/>
          <w:szCs w:val="32"/>
        </w:rPr>
        <w:t>、食堂8台电梯</w:t>
      </w:r>
      <w:r w:rsidR="009D44EF">
        <w:rPr>
          <w:rFonts w:ascii="仿宋_GB2312" w:eastAsia="仿宋_GB2312" w:hAnsi="宋体" w:hint="eastAsia"/>
          <w:color w:val="0D0D0D"/>
          <w:sz w:val="32"/>
          <w:szCs w:val="32"/>
        </w:rPr>
        <w:t>（</w:t>
      </w:r>
      <w:r w:rsidR="00551C38">
        <w:rPr>
          <w:rFonts w:ascii="仿宋_GB2312" w:eastAsia="仿宋_GB2312" w:hAnsi="宋体" w:hint="eastAsia"/>
          <w:color w:val="0D0D0D"/>
          <w:sz w:val="32"/>
          <w:szCs w:val="32"/>
        </w:rPr>
        <w:t>19层客运电梯1台、18层客运电梯6台、2层货运杂物电梯1台</w:t>
      </w:r>
      <w:r w:rsidR="0018434C">
        <w:rPr>
          <w:rFonts w:ascii="仿宋_GB2312" w:eastAsia="仿宋_GB2312" w:hAnsi="宋体" w:hint="eastAsia"/>
          <w:color w:val="0D0D0D"/>
          <w:sz w:val="32"/>
          <w:szCs w:val="32"/>
        </w:rPr>
        <w:t>）。</w:t>
      </w:r>
    </w:p>
    <w:p w:rsidR="0018434C" w:rsidRPr="003D41F8" w:rsidRDefault="00C5473F" w:rsidP="002023E3">
      <w:pPr>
        <w:pStyle w:val="p0"/>
        <w:spacing w:line="540" w:lineRule="exact"/>
        <w:ind w:firstLine="561"/>
        <w:rPr>
          <w:rFonts w:ascii="仿宋_GB2312" w:eastAsia="仿宋_GB2312" w:hAnsi="宋体"/>
          <w:b/>
          <w:color w:val="0D0D0D"/>
          <w:sz w:val="32"/>
          <w:szCs w:val="32"/>
        </w:rPr>
      </w:pPr>
      <w:r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2</w:t>
      </w:r>
      <w:r w:rsidR="003D41F8"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．</w:t>
      </w:r>
      <w:r w:rsidRPr="003D41F8">
        <w:rPr>
          <w:rFonts w:ascii="仿宋_GB2312" w:eastAsia="仿宋_GB2312" w:hAnsi="宋体" w:hint="eastAsia"/>
          <w:b/>
          <w:color w:val="0D0D0D"/>
          <w:sz w:val="32"/>
          <w:szCs w:val="32"/>
        </w:rPr>
        <w:t>技术要求</w:t>
      </w:r>
    </w:p>
    <w:p w:rsidR="0018434C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2.1</w:t>
      </w:r>
      <w:r w:rsidR="0018434C">
        <w:rPr>
          <w:rFonts w:ascii="仿宋_GB2312" w:eastAsia="仿宋_GB2312" w:hAnsi="宋体" w:hint="eastAsia"/>
          <w:color w:val="0D0D0D"/>
          <w:sz w:val="32"/>
          <w:szCs w:val="32"/>
        </w:rPr>
        <w:t>负责提供维修保养项目、范围、细则，在规定时间内，按维保项目、范围、细则进行电梯日常维护工作。严格按照《中华人民共和国国家标准（GB/T18775-2002）电梯维修保养规范》执行。</w:t>
      </w:r>
    </w:p>
    <w:p w:rsidR="00C5473F" w:rsidRPr="00C5473F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2.2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成交供应商至少每15天内对电梯进行一次例行维护保养工作，重大节假日必须提前一个星期对电梯做一次全面的维修保养，</w:t>
      </w:r>
      <w:r w:rsidR="009D44EF">
        <w:rPr>
          <w:rFonts w:ascii="仿宋_GB2312" w:eastAsia="仿宋_GB2312" w:hAnsi="宋体" w:hint="eastAsia"/>
          <w:color w:val="0D0D0D"/>
          <w:sz w:val="32"/>
          <w:szCs w:val="32"/>
        </w:rPr>
        <w:t>确保电梯正常运行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C5473F" w:rsidRPr="00C5473F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2.3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若电梯发生一般故障，维修人员应</w:t>
      </w:r>
      <w:r w:rsidR="009D44EF">
        <w:rPr>
          <w:rFonts w:ascii="仿宋_GB2312" w:eastAsia="仿宋_GB2312" w:hAnsi="宋体" w:hint="eastAsia"/>
          <w:color w:val="0D0D0D"/>
          <w:sz w:val="32"/>
          <w:szCs w:val="32"/>
        </w:rPr>
        <w:t>30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分钟内到达现场，及时处理故障并恢复电梯正常运行；若发生电梯关人事件，维修人员应以最快速度到达现场，在10分钟内将所困人员放出，并恢复电梯正常运行；若电梯出现重大故障，根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lastRenderedPageBreak/>
        <w:t>据实际情况，尽快安排人员、物料进行维修，相关费用由</w:t>
      </w:r>
      <w:r w:rsidR="002023E3" w:rsidRPr="00C5473F">
        <w:rPr>
          <w:rFonts w:ascii="仿宋_GB2312" w:eastAsia="仿宋_GB2312" w:hAnsi="宋体" w:hint="eastAsia"/>
          <w:color w:val="0D0D0D"/>
          <w:sz w:val="32"/>
          <w:szCs w:val="32"/>
        </w:rPr>
        <w:t>成交供应商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和采购方进行协商解决。</w:t>
      </w:r>
    </w:p>
    <w:p w:rsidR="00C5473F" w:rsidRPr="00C5473F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2.4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成交供应商以优惠价格向采购方提供电梯零配件，并提供《常用零部件价格表》。</w:t>
      </w:r>
    </w:p>
    <w:p w:rsidR="00C5473F" w:rsidRPr="00C5473F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2.5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维修保养中，成交供应商免费更换300元以下的零部件。</w:t>
      </w:r>
    </w:p>
    <w:p w:rsidR="00C5473F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2.6</w:t>
      </w:r>
      <w:r w:rsidR="00C5473F" w:rsidRPr="00C5473F">
        <w:rPr>
          <w:rFonts w:ascii="仿宋_GB2312" w:eastAsia="仿宋_GB2312" w:hAnsi="宋体" w:hint="eastAsia"/>
          <w:color w:val="0D0D0D"/>
          <w:sz w:val="32"/>
          <w:szCs w:val="32"/>
        </w:rPr>
        <w:t>电梯因保养过失造成人员伤亡及设备损坏的，由成交供应商承担安全事故责任及全部费用（人为原因除外）。</w:t>
      </w:r>
    </w:p>
    <w:p w:rsidR="002023E3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2.7</w:t>
      </w:r>
      <w:r w:rsidR="002023E3">
        <w:rPr>
          <w:rFonts w:ascii="仿宋_GB2312" w:eastAsia="仿宋_GB2312" w:hAnsi="宋体" w:hint="eastAsia"/>
          <w:color w:val="0D0D0D"/>
          <w:sz w:val="32"/>
          <w:szCs w:val="32"/>
        </w:rPr>
        <w:t>维保人员要持证上岗，严禁无证操作。</w:t>
      </w:r>
    </w:p>
    <w:p w:rsidR="002023E3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2.8</w:t>
      </w:r>
      <w:r w:rsidR="002023E3">
        <w:rPr>
          <w:rFonts w:ascii="仿宋_GB2312" w:eastAsia="仿宋_GB2312" w:hAnsi="宋体" w:hint="eastAsia"/>
          <w:color w:val="0D0D0D"/>
          <w:sz w:val="32"/>
          <w:szCs w:val="32"/>
        </w:rPr>
        <w:t>电梯检修或保养时必须挂牌提示，确认轿厢内无乘客后，方可停机检修。若因疏忽发生责任事故，由成交供应商负责。</w:t>
      </w:r>
    </w:p>
    <w:p w:rsidR="002023E3" w:rsidRPr="002023E3" w:rsidRDefault="003D41F8" w:rsidP="002023E3">
      <w:pPr>
        <w:pStyle w:val="p0"/>
        <w:spacing w:line="540" w:lineRule="exact"/>
        <w:ind w:firstLine="561"/>
        <w:rPr>
          <w:rFonts w:ascii="仿宋_GB2312" w:eastAsia="仿宋_GB2312" w:hAnsi="宋体"/>
          <w:color w:val="0D0D0D"/>
          <w:sz w:val="32"/>
          <w:szCs w:val="32"/>
        </w:rPr>
      </w:pPr>
      <w:r>
        <w:rPr>
          <w:rFonts w:ascii="仿宋_GB2312" w:eastAsia="仿宋_GB2312" w:hAnsi="宋体" w:hint="eastAsia"/>
          <w:color w:val="0D0D0D"/>
          <w:sz w:val="32"/>
          <w:szCs w:val="32"/>
        </w:rPr>
        <w:t>2.9</w:t>
      </w:r>
      <w:r w:rsidR="002023E3">
        <w:rPr>
          <w:rFonts w:ascii="仿宋_GB2312" w:eastAsia="仿宋_GB2312" w:hAnsi="宋体" w:hint="eastAsia"/>
          <w:color w:val="0D0D0D"/>
          <w:sz w:val="32"/>
          <w:szCs w:val="32"/>
        </w:rPr>
        <w:t>在电梯确实需要大修时，成交供应商应及时提出大修方案。</w:t>
      </w:r>
    </w:p>
    <w:p w:rsidR="00C5473F" w:rsidRPr="009D44EF" w:rsidRDefault="009D44EF" w:rsidP="002023E3">
      <w:pPr>
        <w:spacing w:line="540" w:lineRule="exact"/>
        <w:ind w:firstLineChars="196" w:firstLine="627"/>
        <w:rPr>
          <w:rFonts w:ascii="黑体" w:eastAsia="黑体" w:hAnsi="黑体" w:cs="Times New Roman"/>
          <w:color w:val="0D0D0D"/>
          <w:sz w:val="32"/>
          <w:szCs w:val="32"/>
        </w:rPr>
      </w:pPr>
      <w:r w:rsidRPr="009D44EF">
        <w:rPr>
          <w:rFonts w:ascii="黑体" w:eastAsia="黑体" w:hAnsi="黑体" w:hint="eastAsia"/>
          <w:color w:val="0D0D0D"/>
          <w:sz w:val="32"/>
          <w:szCs w:val="32"/>
        </w:rPr>
        <w:t>二</w:t>
      </w:r>
      <w:r w:rsidR="00C5473F" w:rsidRPr="009D44EF">
        <w:rPr>
          <w:rFonts w:ascii="黑体" w:eastAsia="黑体" w:hAnsi="黑体" w:cs="Times New Roman" w:hint="eastAsia"/>
          <w:color w:val="0D0D0D"/>
          <w:sz w:val="32"/>
          <w:szCs w:val="32"/>
        </w:rPr>
        <w:t>、商务要求</w:t>
      </w:r>
    </w:p>
    <w:p w:rsidR="00C5473F" w:rsidRPr="00C5473F" w:rsidRDefault="003D41F8" w:rsidP="002023E3">
      <w:pPr>
        <w:spacing w:line="540" w:lineRule="exact"/>
        <w:ind w:firstLineChars="196" w:firstLine="630"/>
        <w:rPr>
          <w:rFonts w:ascii="仿宋_GB2312" w:eastAsia="仿宋_GB2312" w:hAnsi="宋体" w:cs="Times New Roman"/>
          <w:b/>
          <w:color w:val="0D0D0D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1．</w:t>
      </w:r>
      <w:r w:rsidR="00C5473F" w:rsidRPr="00C5473F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交付安装时间及地点</w:t>
      </w:r>
    </w:p>
    <w:p w:rsidR="00C5473F" w:rsidRPr="00C5473F" w:rsidRDefault="00C5473F" w:rsidP="002023E3">
      <w:pPr>
        <w:pStyle w:val="a7"/>
        <w:spacing w:line="540" w:lineRule="exact"/>
        <w:ind w:leftChars="304" w:left="958" w:hangingChars="100" w:hanging="32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1.1服务期限：</w:t>
      </w:r>
    </w:p>
    <w:p w:rsidR="00C5473F" w:rsidRPr="00C5473F" w:rsidRDefault="002B2768" w:rsidP="002023E3">
      <w:pPr>
        <w:pStyle w:val="a7"/>
        <w:spacing w:line="540" w:lineRule="exact"/>
        <w:ind w:leftChars="304" w:left="958" w:hangingChars="100" w:hanging="320"/>
        <w:rPr>
          <w:rFonts w:hAnsi="宋体" w:cs="Times New Roman"/>
          <w:position w:val="6"/>
          <w:szCs w:val="32"/>
        </w:rPr>
      </w:pPr>
      <w:r>
        <w:rPr>
          <w:rFonts w:hAnsi="宋体" w:cs="Times New Roman" w:hint="eastAsia"/>
          <w:position w:val="6"/>
          <w:szCs w:val="32"/>
        </w:rPr>
        <w:t>期限三年，合同</w:t>
      </w:r>
      <w:r w:rsidR="003D41F8">
        <w:rPr>
          <w:rFonts w:hAnsi="宋体" w:cs="Times New Roman" w:hint="eastAsia"/>
          <w:position w:val="6"/>
          <w:szCs w:val="32"/>
        </w:rPr>
        <w:t>每年签订</w:t>
      </w:r>
      <w:r>
        <w:rPr>
          <w:rFonts w:hAnsi="宋体" w:cs="Times New Roman" w:hint="eastAsia"/>
          <w:position w:val="6"/>
          <w:szCs w:val="32"/>
        </w:rPr>
        <w:t>一次，签订合同后执行。</w:t>
      </w:r>
    </w:p>
    <w:p w:rsidR="003D41F8" w:rsidRDefault="00C5473F" w:rsidP="003D41F8">
      <w:pPr>
        <w:pStyle w:val="a7"/>
        <w:spacing w:line="540" w:lineRule="exact"/>
        <w:ind w:leftChars="304" w:left="958" w:hangingChars="100" w:hanging="32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1.2付款方式：</w:t>
      </w:r>
      <w:r w:rsidR="002B2768">
        <w:rPr>
          <w:rFonts w:hAnsi="宋体" w:cs="Times New Roman" w:hint="eastAsia"/>
          <w:position w:val="6"/>
          <w:szCs w:val="32"/>
        </w:rPr>
        <w:t>合同签订后一个月内</w:t>
      </w:r>
      <w:r w:rsidR="003D41F8">
        <w:rPr>
          <w:rFonts w:hAnsi="宋体" w:cs="Times New Roman" w:hint="eastAsia"/>
          <w:position w:val="6"/>
          <w:szCs w:val="32"/>
        </w:rPr>
        <w:t>，采购人向成交供</w:t>
      </w:r>
    </w:p>
    <w:p w:rsidR="00C5473F" w:rsidRDefault="003D41F8" w:rsidP="003D41F8">
      <w:pPr>
        <w:pStyle w:val="a7"/>
        <w:spacing w:line="540" w:lineRule="exact"/>
        <w:ind w:firstLineChars="0" w:firstLine="0"/>
        <w:rPr>
          <w:rFonts w:hAnsi="宋体" w:cs="Times New Roman"/>
          <w:position w:val="6"/>
          <w:szCs w:val="32"/>
        </w:rPr>
      </w:pPr>
      <w:r>
        <w:rPr>
          <w:rFonts w:hAnsi="宋体" w:cs="Times New Roman" w:hint="eastAsia"/>
          <w:position w:val="6"/>
          <w:szCs w:val="32"/>
        </w:rPr>
        <w:t>应商支付合同总额的50%，合同签订后十二个月内，支付合同总额全款。</w:t>
      </w:r>
    </w:p>
    <w:p w:rsidR="00C5473F" w:rsidRPr="00C5473F" w:rsidRDefault="00C5473F" w:rsidP="003D41F8">
      <w:pPr>
        <w:tabs>
          <w:tab w:val="left" w:pos="1080"/>
        </w:tabs>
        <w:spacing w:line="540" w:lineRule="exact"/>
        <w:ind w:firstLineChars="200" w:firstLine="640"/>
        <w:rPr>
          <w:rFonts w:ascii="仿宋_GB2312" w:eastAsia="仿宋_GB2312" w:hAnsi="宋体" w:cs="Times New Roman"/>
          <w:color w:val="0D0D0D"/>
          <w:kern w:val="0"/>
          <w:sz w:val="32"/>
          <w:szCs w:val="32"/>
        </w:rPr>
      </w:pPr>
      <w:r w:rsidRPr="00C5473F">
        <w:rPr>
          <w:rFonts w:ascii="仿宋_GB2312" w:eastAsia="仿宋_GB2312" w:hAnsi="宋体" w:cs="Times New Roman" w:hint="eastAsia"/>
          <w:color w:val="0D0D0D"/>
          <w:kern w:val="0"/>
          <w:sz w:val="32"/>
          <w:szCs w:val="32"/>
        </w:rPr>
        <w:t>1.3若成交供应商所提供的服务不符合采</w:t>
      </w:r>
      <w:r w:rsidR="002B2768">
        <w:rPr>
          <w:rFonts w:ascii="仿宋_GB2312" w:eastAsia="仿宋_GB2312" w:hAnsi="宋体" w:cs="Times New Roman" w:hint="eastAsia"/>
          <w:color w:val="0D0D0D"/>
          <w:kern w:val="0"/>
          <w:sz w:val="32"/>
          <w:szCs w:val="32"/>
        </w:rPr>
        <w:t>购方的要求，违反采购方的相关规定，采购方有权终止合同，并拒付当年</w:t>
      </w:r>
      <w:r w:rsidRPr="00C5473F">
        <w:rPr>
          <w:rFonts w:ascii="仿宋_GB2312" w:eastAsia="仿宋_GB2312" w:hAnsi="宋体" w:cs="Times New Roman" w:hint="eastAsia"/>
          <w:color w:val="0D0D0D"/>
          <w:kern w:val="0"/>
          <w:sz w:val="32"/>
          <w:szCs w:val="32"/>
        </w:rPr>
        <w:t>维保费用。</w:t>
      </w:r>
    </w:p>
    <w:p w:rsidR="00C5473F" w:rsidRPr="00C5473F" w:rsidRDefault="00C5473F" w:rsidP="002023E3">
      <w:pPr>
        <w:spacing w:line="540" w:lineRule="exact"/>
        <w:ind w:firstLineChars="196" w:firstLine="630"/>
        <w:rPr>
          <w:rFonts w:ascii="仿宋_GB2312" w:eastAsia="仿宋_GB2312" w:hAnsi="宋体" w:cs="Times New Roman"/>
          <w:b/>
          <w:color w:val="0D0D0D"/>
          <w:sz w:val="32"/>
          <w:szCs w:val="32"/>
        </w:rPr>
      </w:pPr>
      <w:r w:rsidRPr="00C5473F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2．报检、验收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lastRenderedPageBreak/>
        <w:t>2.1电梯年检的费用由成交供应商负责，计入总报价内，采购方不再另行支付</w:t>
      </w:r>
      <w:r w:rsidR="002B2768">
        <w:rPr>
          <w:rFonts w:hAnsi="宋体" w:cs="Times New Roman" w:hint="eastAsia"/>
          <w:position w:val="6"/>
          <w:szCs w:val="32"/>
        </w:rPr>
        <w:t>，并确保年检一次性通过</w:t>
      </w:r>
      <w:r w:rsidRPr="00C5473F">
        <w:rPr>
          <w:rFonts w:hAnsi="宋体" w:cs="Times New Roman" w:hint="eastAsia"/>
          <w:position w:val="6"/>
          <w:szCs w:val="32"/>
        </w:rPr>
        <w:t>；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2.2电梯年检的文件、资料由成交供应商全部整理成册后交采购方存档；</w:t>
      </w:r>
    </w:p>
    <w:p w:rsidR="00C5473F" w:rsidRPr="00C5473F" w:rsidRDefault="009D44E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>
        <w:rPr>
          <w:rFonts w:hAnsi="宋体" w:hint="eastAsia"/>
          <w:position w:val="6"/>
          <w:szCs w:val="32"/>
        </w:rPr>
        <w:t>2.3</w:t>
      </w:r>
      <w:r w:rsidR="00C5473F" w:rsidRPr="00C5473F">
        <w:rPr>
          <w:rFonts w:hAnsi="宋体" w:cs="Times New Roman" w:hint="eastAsia"/>
          <w:position w:val="6"/>
          <w:szCs w:val="32"/>
        </w:rPr>
        <w:t>电梯年检文件、资料必须符合采购方所指定档案馆的存档要求；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2.4在合同期内，所有的维保电梯须通过法定检验机构检测合格。</w:t>
      </w:r>
    </w:p>
    <w:p w:rsidR="00C5473F" w:rsidRPr="00C5473F" w:rsidRDefault="00C5473F" w:rsidP="002023E3">
      <w:pPr>
        <w:spacing w:line="540" w:lineRule="exact"/>
        <w:ind w:firstLineChars="196" w:firstLine="630"/>
        <w:rPr>
          <w:rFonts w:ascii="仿宋_GB2312" w:eastAsia="仿宋_GB2312" w:hAnsi="宋体" w:cs="Times New Roman"/>
          <w:b/>
          <w:color w:val="0D0D0D"/>
          <w:sz w:val="32"/>
          <w:szCs w:val="32"/>
        </w:rPr>
      </w:pPr>
      <w:r w:rsidRPr="00C5473F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3</w:t>
      </w:r>
      <w:r w:rsidR="003D41F8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．</w:t>
      </w:r>
      <w:r w:rsidRPr="00C5473F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售后服务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3.1 所更换的零部件必须为原电梯制造商的产品或符合安全标准的产品。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3.2对更换下来的零部件交由采购方处理。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3.3 因使用不当造成电梯故障或损坏，</w:t>
      </w:r>
      <w:r w:rsidR="002B2768" w:rsidRPr="00C5473F">
        <w:rPr>
          <w:rFonts w:hAnsi="宋体" w:cs="Times New Roman" w:hint="eastAsia"/>
          <w:position w:val="6"/>
          <w:szCs w:val="32"/>
        </w:rPr>
        <w:t>成交供应商</w:t>
      </w:r>
      <w:r w:rsidRPr="00C5473F">
        <w:rPr>
          <w:rFonts w:hAnsi="宋体" w:cs="Times New Roman" w:hint="eastAsia"/>
          <w:position w:val="6"/>
          <w:szCs w:val="32"/>
        </w:rPr>
        <w:t>有责任先行修复或更换，使电梯恢复安全、正常运行。经法定检验机构确认责任方后，费用双方另行协商。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3.4成交供应商维保人员的服务须得到采购方认可。</w:t>
      </w:r>
    </w:p>
    <w:p w:rsidR="00C5473F" w:rsidRPr="00C5473F" w:rsidRDefault="003D41F8" w:rsidP="002023E3">
      <w:pPr>
        <w:spacing w:line="540" w:lineRule="exact"/>
        <w:ind w:firstLineChars="196" w:firstLine="630"/>
        <w:rPr>
          <w:rFonts w:ascii="仿宋_GB2312" w:eastAsia="仿宋_GB2312" w:hAnsi="宋体" w:cs="Times New Roman"/>
          <w:b/>
          <w:color w:val="0D0D0D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4．</w:t>
      </w:r>
      <w:r w:rsidR="00C5473F" w:rsidRPr="00C5473F">
        <w:rPr>
          <w:rFonts w:ascii="仿宋_GB2312" w:eastAsia="仿宋_GB2312" w:hAnsi="宋体" w:cs="Times New Roman" w:hint="eastAsia"/>
          <w:b/>
          <w:color w:val="0D0D0D"/>
          <w:sz w:val="32"/>
          <w:szCs w:val="32"/>
        </w:rPr>
        <w:t>违约责任</w:t>
      </w:r>
    </w:p>
    <w:p w:rsidR="00C5473F" w:rsidRPr="00C5473F" w:rsidRDefault="00C5473F" w:rsidP="002023E3">
      <w:pPr>
        <w:pStyle w:val="a7"/>
        <w:spacing w:line="540" w:lineRule="exact"/>
        <w:ind w:firstLineChars="200" w:firstLine="640"/>
        <w:rPr>
          <w:rFonts w:hAnsi="宋体" w:cs="Times New Roman"/>
          <w:position w:val="6"/>
          <w:szCs w:val="32"/>
        </w:rPr>
      </w:pPr>
      <w:r w:rsidRPr="00C5473F">
        <w:rPr>
          <w:rFonts w:hAnsi="宋体" w:cs="Times New Roman" w:hint="eastAsia"/>
          <w:position w:val="6"/>
          <w:szCs w:val="32"/>
        </w:rPr>
        <w:t>采购方对成交供应商的服务质量不符合指标要求和报价文件承诺的，有权</w:t>
      </w:r>
      <w:r w:rsidR="002B2768">
        <w:rPr>
          <w:rFonts w:hAnsi="宋体" w:cs="Times New Roman" w:hint="eastAsia"/>
          <w:position w:val="6"/>
          <w:szCs w:val="32"/>
        </w:rPr>
        <w:t>单方</w:t>
      </w:r>
      <w:r w:rsidRPr="00C5473F">
        <w:rPr>
          <w:rFonts w:hAnsi="宋体" w:cs="Times New Roman" w:hint="eastAsia"/>
          <w:position w:val="6"/>
          <w:szCs w:val="32"/>
        </w:rPr>
        <w:t>取消合同。</w:t>
      </w:r>
    </w:p>
    <w:p w:rsidR="00C5473F" w:rsidRPr="009D44EF" w:rsidRDefault="009D44EF" w:rsidP="002023E3">
      <w:pPr>
        <w:spacing w:line="540" w:lineRule="exact"/>
        <w:ind w:firstLineChars="196" w:firstLine="627"/>
        <w:rPr>
          <w:rFonts w:ascii="黑体" w:eastAsia="黑体" w:hAnsi="黑体" w:cs="Times New Roman"/>
          <w:color w:val="0D0D0D"/>
          <w:sz w:val="32"/>
          <w:szCs w:val="32"/>
        </w:rPr>
      </w:pPr>
      <w:bookmarkStart w:id="0" w:name="_Toc203800462"/>
      <w:bookmarkStart w:id="1" w:name="_Toc205720376"/>
      <w:bookmarkStart w:id="2" w:name="_Toc229363105"/>
      <w:bookmarkStart w:id="3" w:name="_Toc232398876"/>
      <w:bookmarkStart w:id="4" w:name="_Toc232998963"/>
      <w:bookmarkStart w:id="5" w:name="_Toc239237112"/>
      <w:bookmarkStart w:id="6" w:name="_Toc358810972"/>
      <w:r w:rsidRPr="009D44EF">
        <w:rPr>
          <w:rFonts w:ascii="黑体" w:eastAsia="黑体" w:hAnsi="黑体" w:hint="eastAsia"/>
          <w:color w:val="0D0D0D"/>
          <w:sz w:val="32"/>
          <w:szCs w:val="32"/>
        </w:rPr>
        <w:t>三</w:t>
      </w:r>
      <w:r w:rsidR="00C5473F" w:rsidRPr="009D44EF">
        <w:rPr>
          <w:rFonts w:ascii="黑体" w:eastAsia="黑体" w:hAnsi="黑体" w:cs="Times New Roman" w:hint="eastAsia"/>
          <w:color w:val="0D0D0D"/>
          <w:sz w:val="32"/>
          <w:szCs w:val="32"/>
        </w:rPr>
        <w:t>、评审方法</w:t>
      </w:r>
      <w:bookmarkEnd w:id="0"/>
      <w:bookmarkEnd w:id="1"/>
      <w:bookmarkEnd w:id="2"/>
      <w:bookmarkEnd w:id="3"/>
      <w:bookmarkEnd w:id="4"/>
      <w:bookmarkEnd w:id="5"/>
      <w:bookmarkEnd w:id="6"/>
    </w:p>
    <w:p w:rsidR="009F684C" w:rsidRPr="003D41F8" w:rsidRDefault="00C5473F" w:rsidP="003D41F8">
      <w:pPr>
        <w:spacing w:line="540" w:lineRule="exact"/>
        <w:ind w:firstLineChars="200" w:firstLine="640"/>
        <w:rPr>
          <w:rFonts w:ascii="仿宋_GB2312" w:eastAsia="仿宋_GB2312" w:hAnsi="宋体"/>
          <w:color w:val="0D0D0D"/>
          <w:position w:val="6"/>
          <w:sz w:val="32"/>
          <w:szCs w:val="32"/>
        </w:rPr>
      </w:pPr>
      <w:r w:rsidRPr="00C5473F">
        <w:rPr>
          <w:rFonts w:ascii="仿宋_GB2312" w:eastAsia="仿宋_GB2312" w:hAnsi="宋体" w:cs="Times New Roman" w:hint="eastAsia"/>
          <w:color w:val="0D0D0D"/>
          <w:position w:val="6"/>
          <w:sz w:val="32"/>
          <w:szCs w:val="32"/>
        </w:rPr>
        <w:t>采购人根据符合采购需求、质量和服务相等且报价最低的原则确定成交候选供应商。</w:t>
      </w:r>
    </w:p>
    <w:sectPr w:rsidR="009F684C" w:rsidRPr="003D41F8" w:rsidSect="00BD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A6" w:rsidRDefault="006171A6" w:rsidP="00265864">
      <w:r>
        <w:separator/>
      </w:r>
    </w:p>
  </w:endnote>
  <w:endnote w:type="continuationSeparator" w:id="1">
    <w:p w:rsidR="006171A6" w:rsidRDefault="006171A6" w:rsidP="0026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A6" w:rsidRDefault="006171A6" w:rsidP="00265864">
      <w:r>
        <w:separator/>
      </w:r>
    </w:p>
  </w:footnote>
  <w:footnote w:type="continuationSeparator" w:id="1">
    <w:p w:rsidR="006171A6" w:rsidRDefault="006171A6" w:rsidP="00265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0D9"/>
    <w:multiLevelType w:val="multilevel"/>
    <w:tmpl w:val="4BC64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2926C09"/>
    <w:multiLevelType w:val="hybridMultilevel"/>
    <w:tmpl w:val="9FE219A0"/>
    <w:lvl w:ilvl="0" w:tplc="773A61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02C"/>
    <w:rsid w:val="0001573A"/>
    <w:rsid w:val="00020A01"/>
    <w:rsid w:val="00051C3B"/>
    <w:rsid w:val="00062927"/>
    <w:rsid w:val="00072D01"/>
    <w:rsid w:val="000D0F59"/>
    <w:rsid w:val="0016169E"/>
    <w:rsid w:val="00173D89"/>
    <w:rsid w:val="0018434C"/>
    <w:rsid w:val="001B6582"/>
    <w:rsid w:val="002023E3"/>
    <w:rsid w:val="00225BBC"/>
    <w:rsid w:val="00265864"/>
    <w:rsid w:val="00290539"/>
    <w:rsid w:val="002B2768"/>
    <w:rsid w:val="003D2C04"/>
    <w:rsid w:val="003D41F8"/>
    <w:rsid w:val="004427AE"/>
    <w:rsid w:val="004C0F12"/>
    <w:rsid w:val="00551C38"/>
    <w:rsid w:val="005970FD"/>
    <w:rsid w:val="006171A6"/>
    <w:rsid w:val="006D176C"/>
    <w:rsid w:val="00700EA9"/>
    <w:rsid w:val="007018FD"/>
    <w:rsid w:val="0082502C"/>
    <w:rsid w:val="00914A72"/>
    <w:rsid w:val="009472E0"/>
    <w:rsid w:val="00986CAF"/>
    <w:rsid w:val="00992943"/>
    <w:rsid w:val="009A28C6"/>
    <w:rsid w:val="009D44EF"/>
    <w:rsid w:val="009F684C"/>
    <w:rsid w:val="00A40CAE"/>
    <w:rsid w:val="00A655B9"/>
    <w:rsid w:val="00A90AF4"/>
    <w:rsid w:val="00AA0085"/>
    <w:rsid w:val="00AD1A1C"/>
    <w:rsid w:val="00AE2E08"/>
    <w:rsid w:val="00B032E1"/>
    <w:rsid w:val="00B1200B"/>
    <w:rsid w:val="00B15682"/>
    <w:rsid w:val="00B7791C"/>
    <w:rsid w:val="00B95DC1"/>
    <w:rsid w:val="00BA6489"/>
    <w:rsid w:val="00BD5BBB"/>
    <w:rsid w:val="00BD6052"/>
    <w:rsid w:val="00C5473F"/>
    <w:rsid w:val="00C601B8"/>
    <w:rsid w:val="00C6690E"/>
    <w:rsid w:val="00C84A26"/>
    <w:rsid w:val="00CD4112"/>
    <w:rsid w:val="00DF0D80"/>
    <w:rsid w:val="00E176CA"/>
    <w:rsid w:val="00E249DA"/>
    <w:rsid w:val="00E468CF"/>
    <w:rsid w:val="00E74968"/>
    <w:rsid w:val="00F8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68"/>
    <w:pPr>
      <w:ind w:firstLineChars="200" w:firstLine="420"/>
    </w:pPr>
  </w:style>
  <w:style w:type="table" w:styleId="a4">
    <w:name w:val="Table Grid"/>
    <w:basedOn w:val="a1"/>
    <w:uiPriority w:val="59"/>
    <w:rsid w:val="00E74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65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58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5864"/>
    <w:rPr>
      <w:sz w:val="18"/>
      <w:szCs w:val="18"/>
    </w:rPr>
  </w:style>
  <w:style w:type="character" w:customStyle="1" w:styleId="Char1">
    <w:name w:val="正文文本缩进 Char"/>
    <w:link w:val="a7"/>
    <w:rsid w:val="00C5473F"/>
    <w:rPr>
      <w:rFonts w:ascii="仿宋_GB2312" w:eastAsia="仿宋_GB2312" w:hAnsi="Times New Roman"/>
      <w:sz w:val="32"/>
    </w:rPr>
  </w:style>
  <w:style w:type="paragraph" w:styleId="a7">
    <w:name w:val="Body Text Indent"/>
    <w:basedOn w:val="a"/>
    <w:link w:val="Char1"/>
    <w:rsid w:val="00C5473F"/>
    <w:pPr>
      <w:ind w:firstLineChars="352" w:firstLine="830"/>
    </w:pPr>
    <w:rPr>
      <w:rFonts w:ascii="仿宋_GB2312" w:eastAsia="仿宋_GB2312" w:hAnsi="Times New Roman"/>
      <w:sz w:val="32"/>
    </w:rPr>
  </w:style>
  <w:style w:type="character" w:customStyle="1" w:styleId="Char10">
    <w:name w:val="正文文本缩进 Char1"/>
    <w:basedOn w:val="a0"/>
    <w:link w:val="a7"/>
    <w:uiPriority w:val="99"/>
    <w:semiHidden/>
    <w:rsid w:val="00C5473F"/>
  </w:style>
  <w:style w:type="paragraph" w:customStyle="1" w:styleId="p0">
    <w:name w:val="p0"/>
    <w:basedOn w:val="a"/>
    <w:rsid w:val="00C5473F"/>
    <w:pPr>
      <w:widowControl/>
    </w:pPr>
    <w:rPr>
      <w:rFonts w:ascii="Times New Roman" w:eastAsia="宋体" w:hAnsi="Times New Roman" w:cs="Times New Roman"/>
      <w:kern w:val="0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3D41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D4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190</Words>
  <Characters>1083</Characters>
  <Application>Microsoft Office Word</Application>
  <DocSecurity>0</DocSecurity>
  <Lines>9</Lines>
  <Paragraphs>2</Paragraphs>
  <ScaleCrop>false</ScaleCrop>
  <Company>湖北省教育厅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4</cp:revision>
  <cp:lastPrinted>2016-01-26T02:55:00Z</cp:lastPrinted>
  <dcterms:created xsi:type="dcterms:W3CDTF">2016-01-25T09:44:00Z</dcterms:created>
  <dcterms:modified xsi:type="dcterms:W3CDTF">2016-01-26T03:20:00Z</dcterms:modified>
</cp:coreProperties>
</file>